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503" w:rsidRDefault="00F41503" w:rsidP="00F41503">
      <w:pPr>
        <w:pStyle w:val="31"/>
        <w:keepNext w:val="0"/>
        <w:spacing w:line="240" w:lineRule="auto"/>
        <w:rPr>
          <w:rFonts w:ascii="Bodo_uzb Cyr" w:hAnsi="Bodo_uzb Cyr" w:cs="Bodo_uzb Cyr"/>
        </w:rPr>
      </w:pPr>
      <w:r>
        <w:rPr>
          <w:rFonts w:ascii="Bodo_uzb Cyr" w:hAnsi="Bodo_uzb Cyr" w:cs="Bodo_uzb Cyr"/>
        </w:rPr>
        <w:t>ИҚТИСОДИЙ ХАВФСИЗЛИК ТУШУНЧАСИ ВА УНИНГ ТУРЛАРИ</w:t>
      </w:r>
    </w:p>
    <w:p w:rsidR="00F41503" w:rsidRDefault="00F41503" w:rsidP="00F41503">
      <w:pPr>
        <w:ind w:firstLine="709"/>
        <w:jc w:val="center"/>
        <w:rPr>
          <w:rFonts w:ascii="Bodo_uzb" w:hAnsi="Bodo_uzb" w:cs="Bodo_uzb"/>
          <w:b/>
          <w:bCs/>
          <w:sz w:val="28"/>
          <w:szCs w:val="28"/>
        </w:rPr>
      </w:pPr>
    </w:p>
    <w:p w:rsidR="00F41503" w:rsidRDefault="00F41503" w:rsidP="00F41503">
      <w:pPr>
        <w:jc w:val="center"/>
        <w:rPr>
          <w:rFonts w:ascii="Bodo_uzb Cyr" w:hAnsi="Bodo_uzb Cyr" w:cs="Bodo_uzb Cyr"/>
          <w:sz w:val="28"/>
          <w:szCs w:val="28"/>
        </w:rPr>
      </w:pPr>
      <w:r>
        <w:rPr>
          <w:rFonts w:ascii="Bodo_uzb Cyr" w:hAnsi="Bodo_uzb Cyr" w:cs="Bodo_uzb Cyr"/>
          <w:sz w:val="28"/>
          <w:szCs w:val="28"/>
        </w:rPr>
        <w:t>2.1  Иқтисодий хавфсизлик тушунчаси</w:t>
      </w:r>
    </w:p>
    <w:p w:rsidR="00F41503" w:rsidRDefault="00F41503" w:rsidP="00F41503">
      <w:pPr>
        <w:jc w:val="center"/>
        <w:rPr>
          <w:rFonts w:ascii="Bodo_uzb" w:hAnsi="Bodo_uzb" w:cs="Bodo_uzb"/>
          <w:sz w:val="28"/>
          <w:szCs w:val="28"/>
        </w:rPr>
      </w:pPr>
    </w:p>
    <w:p w:rsidR="00F41503" w:rsidRDefault="00F41503" w:rsidP="00F41503">
      <w:pPr>
        <w:tabs>
          <w:tab w:val="left" w:pos="2160"/>
        </w:tabs>
        <w:ind w:firstLine="709"/>
        <w:jc w:val="both"/>
        <w:rPr>
          <w:rFonts w:ascii="Bodo_uzb Cyr" w:hAnsi="Bodo_uzb Cyr" w:cs="Bodo_uzb Cyr"/>
          <w:sz w:val="28"/>
          <w:szCs w:val="28"/>
        </w:rPr>
      </w:pPr>
      <w:r>
        <w:rPr>
          <w:rFonts w:ascii="Bodo_uzb Cyr" w:hAnsi="Bodo_uzb Cyr" w:cs="Bodo_uzb Cyr"/>
          <w:sz w:val="28"/>
          <w:szCs w:val="28"/>
        </w:rPr>
        <w:t>Иқтисодий хавфсизлик ғоялари ва у билан боғлиқ бўлган “иқтисодий хавфсизлик” тушунчаси мамлакатимизга республикамиз мустақиллиги эълон қилинганидан сўнг кириб кела бошлади. Мустақилликдан аввал бундан тушунчалар мутахассисларнинг тор доирасигагина маълум эди. Собиқ Иттифоқ даврида ушбу масалага бағишланган иккита китоб биринчи марта (“Хорижий адабиётларда иқтисодий хавфсизлик масалалари” ва “Халқаро иқтисодий хавфсизлик”) 1988 йилда босилиб чиққан эди. 90-йилларда иқтисодичиларнинг мақолаларида ва оммавий ахборот воситаларида “иқтисодий хавфсизлик” ибораси қўлланила бошланди. Россиянинг иқтисодий хавфсизлиги муаммолари бўйича биринчи мақолалар “Вопрос</w:t>
      </w:r>
      <w:r>
        <w:rPr>
          <w:sz w:val="20"/>
          <w:szCs w:val="20"/>
        </w:rPr>
        <w:t>ў</w:t>
      </w:r>
      <w:r>
        <w:rPr>
          <w:rFonts w:ascii="Bodo_uzb Cyr" w:hAnsi="Bodo_uzb Cyr" w:cs="Bodo_uzb Cyr"/>
          <w:sz w:val="28"/>
          <w:szCs w:val="28"/>
        </w:rPr>
        <w:t xml:space="preserve"> экономики” журналида босилиб чиқа бошлади. Масаланинг назарий томонлари Л.Абалкин, А.Архипов каби таниқли россиялик иқтисодчи олимлари мақалаларида кенг ёритиб берилди. Кейинчалик россиялик бошқа йирик иқтисодчилар ҳам ушбу муаммони ўрганиш бўйича мунозараларга қўшилдилар. 1997 йилда Е.А.Олейниковнинг таҳрири остида “Основ</w:t>
      </w:r>
      <w:r>
        <w:rPr>
          <w:sz w:val="20"/>
          <w:szCs w:val="20"/>
        </w:rPr>
        <w:t>ў</w:t>
      </w:r>
      <w:r>
        <w:rPr>
          <w:rFonts w:ascii="Bodo_uzb Cyr" w:hAnsi="Bodo_uzb Cyr" w:cs="Bodo_uzb Cyr"/>
          <w:sz w:val="28"/>
          <w:szCs w:val="28"/>
        </w:rPr>
        <w:t xml:space="preserve"> экономической безопасности. (Государство, регион, предприятие, личность), В.С.Загашвилининг “Экономическая безопасность России” деб номланган китоблари Россияда нашр этилди. Уларда муаммонинг назарий ва услубий асослари ишлаб чиқилди. Иқтисодий хавфсизлик масаласи давлат, минтақа, корхона ва шахс даражаларида кўриб чиқилди. </w:t>
      </w:r>
    </w:p>
    <w:p w:rsidR="00F41503" w:rsidRDefault="00F41503" w:rsidP="00F41503">
      <w:pPr>
        <w:pStyle w:val="22"/>
        <w:widowControl w:val="0"/>
        <w:tabs>
          <w:tab w:val="num" w:pos="720"/>
        </w:tabs>
        <w:ind w:firstLine="0"/>
        <w:jc w:val="both"/>
        <w:rPr>
          <w:rFonts w:ascii="Bodo_uzb Cyr" w:hAnsi="Bodo_uzb Cyr" w:cs="Bodo_uzb Cyr"/>
          <w:b w:val="0"/>
          <w:bCs w:val="0"/>
          <w:noProof w:val="0"/>
          <w:lang w:val="ru-RU"/>
        </w:rPr>
      </w:pPr>
      <w:r>
        <w:rPr>
          <w:rFonts w:ascii="Bodo_uzb" w:hAnsi="Bodo_uzb" w:cs="Bodo_uzb"/>
          <w:b w:val="0"/>
          <w:bCs w:val="0"/>
          <w:noProof w:val="0"/>
          <w:lang w:val="ru-RU"/>
        </w:rPr>
        <w:tab/>
      </w:r>
      <w:r>
        <w:rPr>
          <w:rFonts w:ascii="Bodo_uzb Cyr" w:hAnsi="Bodo_uzb Cyr" w:cs="Bodo_uzb Cyr"/>
          <w:b w:val="0"/>
          <w:bCs w:val="0"/>
          <w:lang w:val="ru-RU"/>
        </w:rPr>
        <w:t xml:space="preserve">Республикамизда иқтисодий хавфсизлик масаласи биринчи марта Ўзбекистон Республикаси Президенти И.Каримовнинг </w:t>
      </w:r>
      <w:r>
        <w:rPr>
          <w:rFonts w:ascii="Bodo_uzb Cyr" w:hAnsi="Bodo_uzb Cyr" w:cs="Bodo_uzb Cyr"/>
          <w:b w:val="0"/>
          <w:bCs w:val="0"/>
          <w:noProof w:val="0"/>
          <w:lang w:val="ru-RU"/>
        </w:rPr>
        <w:t>“Ўзбекистон ХХ</w:t>
      </w:r>
      <w:r>
        <w:rPr>
          <w:rFonts w:ascii="Bodo_uzb" w:hAnsi="Bodo_uzb" w:cs="Bodo_uzb"/>
          <w:b w:val="0"/>
          <w:bCs w:val="0"/>
          <w:noProof w:val="0"/>
        </w:rPr>
        <w:t>I</w:t>
      </w:r>
      <w:r>
        <w:rPr>
          <w:rFonts w:ascii="Bodo_uzb Cyr" w:hAnsi="Bodo_uzb Cyr" w:cs="Bodo_uzb Cyr"/>
          <w:b w:val="0"/>
          <w:bCs w:val="0"/>
          <w:noProof w:val="0"/>
          <w:lang w:val="ru-RU"/>
        </w:rPr>
        <w:t xml:space="preserve"> аср бўсағасида: хавфсизликка таҳдид, барқарорлик шартлари ва тараққиёт кафолатлари” китобида кўриб чиқилди. Унда мамлакатнинг миллий хавфсизлиги, унинг ажралмас қисми бўлган иқтисодий хавфсизлик масалалари назарий жиҳатдан чуқур таҳлил қилинди.</w:t>
      </w:r>
    </w:p>
    <w:p w:rsidR="00F41503" w:rsidRDefault="00F41503" w:rsidP="00F41503">
      <w:pPr>
        <w:pStyle w:val="22"/>
        <w:widowControl w:val="0"/>
        <w:tabs>
          <w:tab w:val="num" w:pos="0"/>
        </w:tabs>
        <w:jc w:val="both"/>
        <w:rPr>
          <w:rFonts w:ascii="Bodo_uzb" w:hAnsi="Bodo_uzb" w:cs="Bodo_uzb"/>
          <w:b w:val="0"/>
          <w:bCs w:val="0"/>
          <w:lang w:val="ru-RU"/>
        </w:rPr>
      </w:pPr>
      <w:r>
        <w:rPr>
          <w:rFonts w:ascii="Bodo_uzb Cyr" w:hAnsi="Bodo_uzb Cyr" w:cs="Bodo_uzb Cyr"/>
          <w:b w:val="0"/>
          <w:bCs w:val="0"/>
          <w:noProof w:val="0"/>
          <w:lang w:val="ru-RU"/>
        </w:rPr>
        <w:t xml:space="preserve">Республикада кейинги йилларда иқтисодий хавфсизлик масалаларига бағишланган монография, ўқув қўлланмалари чоп этила бошланди. Масалан, проф. А.Ишмухамедовнинг “Иқтисодий хавфсизлик” ўқув қўлланмаси, А.Исаходжаев ва А.Расулевларнинг “Хуфёна иқтисодиёт ва иқтисодий хавфсизлик” монографиялари. Бундан ташқари ушбу масалага бағишланган докторлик ва номзодлик диссертациялари тайёрланди ва ҳимоя қилинди. Муаммо магистрлик </w:t>
      </w:r>
      <w:r>
        <w:rPr>
          <w:rFonts w:ascii="Bodo_uzb Cyr" w:hAnsi="Bodo_uzb Cyr" w:cs="Bodo_uzb Cyr"/>
          <w:b w:val="0"/>
          <w:bCs w:val="0"/>
          <w:noProof w:val="0"/>
          <w:lang w:val="ru-RU"/>
        </w:rPr>
        <w:lastRenderedPageBreak/>
        <w:t>диссертацияси даражасида ҳам ўрганилмоқди. Масалан, Ж.Ортиқовнинг “Ўзбекистоннинг жаҳон иқтисодиётига интеграциялашуви жараёнида иқтисодий хавфсизлик масалалари” мавзусида тайёрланган магистрилик диссертацияси.</w:t>
      </w:r>
    </w:p>
    <w:p w:rsidR="00F41503" w:rsidRDefault="00F41503" w:rsidP="00F41503">
      <w:pPr>
        <w:tabs>
          <w:tab w:val="left" w:pos="2160"/>
        </w:tabs>
        <w:ind w:firstLine="709"/>
        <w:jc w:val="both"/>
        <w:rPr>
          <w:rFonts w:ascii="Bodo_uzb Cyr" w:hAnsi="Bodo_uzb Cyr" w:cs="Bodo_uzb Cyr"/>
          <w:sz w:val="28"/>
          <w:szCs w:val="28"/>
        </w:rPr>
      </w:pPr>
      <w:r>
        <w:rPr>
          <w:rFonts w:ascii="Bodo_uzb Cyr" w:hAnsi="Bodo_uzb Cyr" w:cs="Bodo_uzb Cyr"/>
          <w:sz w:val="28"/>
          <w:szCs w:val="28"/>
        </w:rPr>
        <w:t>Демак, айтиш мумкинки, “Иқтисодий хавфсизлик” тушунчаси ўзбек иқтисодиётини бошқарув органларининг лексикасида янгидир. Айни пайтда ушбу ибора  хорижий мамлакатлар бошқарув тизимлари фаолиятида яхши таниш бўлган  тушунчадир. Иқтисодий хавфсизлик давлатнинг миллий хавфсизлигини асосий ташкил этувчиларидан биридир ва мамлакатнинг иқтисодий эхтиёжларини кафолатланган таъминлашни йўллари, воситалари  ва усулларига асос солувчи қарашларнинг йигиндисидир. Концептуал кўринишда у давлатнинг иқтисодий потенциалининг холатидан келиб чикадиган иқтисодий хавфнинг асосий  омилларини тахлилига асосланган. Давлатнинг хавфсизлиги кучсиз ва самарасиз иқтисодиётда таъминланиши мумкин эмас, айникса ижтимоий низоларга тўла жамиятда, чунки хаммаси ўзаро богланган ва бири иккинчисини тўлдиради.</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 xml:space="preserve">Иқтисодий хавфсизликни асосида ривожланиш ва ривожланишни баркарорлигига ухшаш бўлган муҳит ташкил этувчилари ётади – бу материал иншоотнинг,  уни янги сифат холатига, яъни таркиб ёки тузум ўзгаришига келтирадиган, зарур бўлган йуналтирилган қонуний  ўзгаришидир. Ривожланишсиз иқтисодий тараққиёт бўлиши мумкин эмас. Баркарорлик – бу жамиятнинг фавқулодда холатларда хам ўз манфаатларини  кониктириш кобилияти, холатни тиклаш имконияти. </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 xml:space="preserve">Биринчи марта  иқтисодий  хавфсизлик термини ресурсларни чегараланганлиги тўғрисидаги савол кескин тургани билан боғлик бўлган холда пайдо бўлди. </w:t>
      </w:r>
    </w:p>
    <w:p w:rsidR="00F41503" w:rsidRDefault="00F41503" w:rsidP="00F41503">
      <w:pPr>
        <w:jc w:val="both"/>
        <w:rPr>
          <w:rFonts w:ascii="Bodo_uzb" w:hAnsi="Bodo_uzb" w:cs="Bodo_uzb"/>
          <w:sz w:val="20"/>
          <w:szCs w:val="20"/>
        </w:rPr>
      </w:pPr>
    </w:p>
    <w:p w:rsidR="00F41503" w:rsidRDefault="00F41503" w:rsidP="00F41503">
      <w:pPr>
        <w:jc w:val="center"/>
        <w:rPr>
          <w:rFonts w:ascii="Bodo_uzb Cyr" w:hAnsi="Bodo_uzb Cyr" w:cs="Bodo_uzb Cyr"/>
          <w:sz w:val="28"/>
          <w:szCs w:val="28"/>
        </w:rPr>
      </w:pPr>
      <w:r>
        <w:rPr>
          <w:rFonts w:ascii="Bodo_uzb Cyr" w:hAnsi="Bodo_uzb Cyr" w:cs="Bodo_uzb Cyr"/>
          <w:sz w:val="28"/>
          <w:szCs w:val="28"/>
        </w:rPr>
        <w:t>2.2   Тушунчани турли хил  талқин  этилиши</w:t>
      </w:r>
    </w:p>
    <w:p w:rsidR="00F41503" w:rsidRDefault="00F41503" w:rsidP="00F41503">
      <w:pPr>
        <w:jc w:val="both"/>
        <w:rPr>
          <w:rFonts w:ascii="Bodo_uzb" w:hAnsi="Bodo_uzb" w:cs="Bodo_uzb"/>
          <w:sz w:val="20"/>
          <w:szCs w:val="20"/>
        </w:rPr>
      </w:pP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 xml:space="preserve">Иқтисодий хавфсизликнинг кўп таърифи мавжуддир. Улардан бири – бу давлатнинг иқтисодий тизимига таъсир қилувчи ва энг кам чиқимларда унинг барқарор босқичма-босқич ривожланиши асосида жамиятнинг потенциал имкониятларини ҳар томонлама амалга ошириш мақсадида, миллий манфаатларнинг энг кўп ифодалашга имкон  берувчи (ички ва ташқи)  шарт ва омилларни йиғиндисидир, шунингдек давлатни турли хил хавфлар ва йўкотишларга қарши туриш қобилиятидир. </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 xml:space="preserve">Ўрганилаётган тушунчанинг қуйидагича таърифи ҳам мавжуд: </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lastRenderedPageBreak/>
        <w:t>Иқтисодий хавфсизлик бу фақат миллий манфаатларни ҳимоя қилишдан иборат бўлмай, давлат ҳокимияти институтлари, ижтимоий ассоциациялар, хусусий секторнинг мамлакат иқтисодиёти ривожланишининг миллий манфаатларини амалга ошириш ва ҳимоя қилиш механизмини яратиш, жамиятнинг ижтимоий-сиёсий барқарорлигини таъминлашга тайёргарлиги ва қобилиятидир.</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 xml:space="preserve">Ташқи иқтисодий алоқаларни муросасизлигини ошириш шароитида,  иқтисодий хавфсизликка хавфларга мамлакатнинг ҳаётий муҳим миллий манфаатларига зарар етказиши мумкин бўлган омил ва шароитлар киради. </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Миллий манфаатлар ва мақсадлар контекстида миллий ва иқтисодий хавфсизлик қуйидаги хавфсизлик турларини синфларга ажратиш билан узвий  боғланган:</w:t>
      </w:r>
    </w:p>
    <w:p w:rsidR="00F41503" w:rsidRDefault="00F41503" w:rsidP="00F41503">
      <w:pPr>
        <w:ind w:firstLine="709"/>
        <w:jc w:val="both"/>
        <w:rPr>
          <w:rFonts w:ascii="Bodo_uzb Cyr" w:hAnsi="Bodo_uzb Cyr" w:cs="Bodo_uzb Cyr"/>
          <w:sz w:val="28"/>
          <w:szCs w:val="28"/>
        </w:rPr>
      </w:pPr>
      <w:r>
        <w:rPr>
          <w:rFonts w:ascii="Bodo_uzb Cyr" w:hAnsi="Bodo_uzb Cyr" w:cs="Bodo_uzb Cyr"/>
          <w:b/>
          <w:bCs/>
          <w:sz w:val="28"/>
          <w:szCs w:val="28"/>
        </w:rPr>
        <w:t>1. Сиёсий хавфсизлик</w:t>
      </w:r>
      <w:r>
        <w:rPr>
          <w:rFonts w:ascii="Bodo_uzb Cyr" w:hAnsi="Bodo_uzb Cyr" w:cs="Bodo_uzb Cyr"/>
          <w:sz w:val="28"/>
          <w:szCs w:val="28"/>
        </w:rPr>
        <w:t>, шахс устиворлигига ассосланган турли ижтимоий гурухлар манфаатларининг балансини таъминловчи сиёсий тузим шакиллантирилиши билан эришиладиган, жамиятнинг сиёсий барқарорлиги ва давлатлараро муносабатлар тизими чегарасида баркарор сиёсий мустакилликни мавжудлигини кўзда тутади; миллат ва у ташкил этган давлат институтлари томонидан давлат тузилмаларининг масалаларини мустақил хал этиш имкониятини таъминлашдадир,  шахс ва жамият манфаатларида ички ва ташқи сиёсатларни мустақил ўтказишни кўзда тутади.</w:t>
      </w:r>
    </w:p>
    <w:p w:rsidR="00F41503" w:rsidRDefault="00F41503" w:rsidP="00F41503">
      <w:pPr>
        <w:ind w:firstLine="709"/>
        <w:jc w:val="both"/>
        <w:rPr>
          <w:rFonts w:ascii="Bodo_uzb Cyr" w:hAnsi="Bodo_uzb Cyr" w:cs="Bodo_uzb Cyr"/>
          <w:sz w:val="28"/>
          <w:szCs w:val="28"/>
        </w:rPr>
      </w:pPr>
      <w:r>
        <w:rPr>
          <w:rFonts w:ascii="Bodo_uzb Cyr" w:hAnsi="Bodo_uzb Cyr" w:cs="Bodo_uzb Cyr"/>
          <w:b/>
          <w:bCs/>
          <w:sz w:val="28"/>
          <w:szCs w:val="28"/>
        </w:rPr>
        <w:t>2. Харбий хавфсизлик</w:t>
      </w:r>
      <w:r>
        <w:rPr>
          <w:rFonts w:ascii="Bodo_uzb Cyr" w:hAnsi="Bodo_uzb Cyr" w:cs="Bodo_uzb Cyr"/>
          <w:sz w:val="28"/>
          <w:szCs w:val="28"/>
        </w:rPr>
        <w:t xml:space="preserve"> – уруш имконияти минимумга туширилган, чунки тарафлардан хеч бири бошқа тарафга нисбатан харбий харакатни бошлашга сабаби булмайди, давлат мудофаа кобилияти ва давлатлараро муносабатнинг ҳолати.  </w:t>
      </w:r>
    </w:p>
    <w:p w:rsidR="00F41503" w:rsidRDefault="00F41503" w:rsidP="00F41503">
      <w:pPr>
        <w:ind w:firstLine="709"/>
        <w:jc w:val="both"/>
        <w:rPr>
          <w:rFonts w:ascii="Bodo_uzb Cyr" w:hAnsi="Bodo_uzb Cyr" w:cs="Bodo_uzb Cyr"/>
          <w:sz w:val="28"/>
          <w:szCs w:val="28"/>
        </w:rPr>
      </w:pPr>
      <w:r>
        <w:rPr>
          <w:rFonts w:ascii="Bodo_uzb Cyr" w:hAnsi="Bodo_uzb Cyr" w:cs="Bodo_uzb Cyr"/>
          <w:b/>
          <w:bCs/>
          <w:sz w:val="28"/>
          <w:szCs w:val="28"/>
        </w:rPr>
        <w:t>3. Ахборот хавфсизлиги</w:t>
      </w:r>
      <w:r>
        <w:rPr>
          <w:rFonts w:ascii="Bodo_uzb Cyr" w:hAnsi="Bodo_uzb Cyr" w:cs="Bodo_uzb Cyr"/>
          <w:sz w:val="28"/>
          <w:szCs w:val="28"/>
        </w:rPr>
        <w:t xml:space="preserve"> -  шахс, жамият ва давлатнинг ҳаётий муҳим манфаатларини у ёки бу соҳада (ахборот камали, ахборот интервенцияси, ахборот уруши, дезинформация ва бошқалар) атайин килинган ёки  бехосдан килинган таъсирлардан ҳимоялаш. </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Ахборот хавфсизлигининг моҳияти – давлат ахборот ресурслари бутлигини таъминлаш, ахборот сферасида  шахс ва жамият ҳуқуқларини химоялаш.</w:t>
      </w:r>
    </w:p>
    <w:p w:rsidR="00F41503" w:rsidRDefault="00F41503" w:rsidP="00F41503">
      <w:pPr>
        <w:ind w:firstLine="709"/>
        <w:jc w:val="both"/>
        <w:rPr>
          <w:rFonts w:ascii="Bodo_uzb Cyr" w:hAnsi="Bodo_uzb Cyr" w:cs="Bodo_uzb Cyr"/>
          <w:sz w:val="28"/>
          <w:szCs w:val="28"/>
        </w:rPr>
      </w:pPr>
      <w:r>
        <w:rPr>
          <w:rFonts w:ascii="Bodo_uzb Cyr" w:hAnsi="Bodo_uzb Cyr" w:cs="Bodo_uzb Cyr"/>
          <w:b/>
          <w:bCs/>
          <w:sz w:val="28"/>
          <w:szCs w:val="28"/>
        </w:rPr>
        <w:t>4. Иқтисодий хавфсизлик</w:t>
      </w:r>
      <w:r>
        <w:rPr>
          <w:rFonts w:ascii="Bodo_uzb Cyr" w:hAnsi="Bodo_uzb Cyr" w:cs="Bodo_uzb Cyr"/>
          <w:sz w:val="28"/>
          <w:szCs w:val="28"/>
        </w:rPr>
        <w:t xml:space="preserve"> – инсон яшаш муҳитининг иқтисодий параметрлари ва умуман биосферани, атмосфера ҳолати, гидросфера, лектосфера, ўсимлик ва хайвонлар дунёсининг турлар таркибини, шунингдек инсоннинг турли фаолияти натижасида қайта тиклаш мумкин бўлмаган табиий ресурсларни йўқ бўлиб кетиш хавфини олдини олиш. </w:t>
      </w:r>
    </w:p>
    <w:p w:rsidR="00F41503" w:rsidRDefault="00F41503" w:rsidP="00F41503">
      <w:pPr>
        <w:ind w:firstLine="709"/>
        <w:jc w:val="both"/>
        <w:rPr>
          <w:rFonts w:ascii="Bodo_uzb Cyr" w:hAnsi="Bodo_uzb Cyr" w:cs="Bodo_uzb Cyr"/>
          <w:sz w:val="28"/>
          <w:szCs w:val="28"/>
        </w:rPr>
      </w:pPr>
      <w:r>
        <w:rPr>
          <w:rFonts w:ascii="Bodo_uzb Cyr" w:hAnsi="Bodo_uzb Cyr" w:cs="Bodo_uzb Cyr"/>
          <w:b/>
          <w:bCs/>
          <w:sz w:val="28"/>
          <w:szCs w:val="28"/>
        </w:rPr>
        <w:lastRenderedPageBreak/>
        <w:t>5. Ижтимоий-иқтисодий хавфсизлик</w:t>
      </w:r>
      <w:r>
        <w:rPr>
          <w:rFonts w:ascii="Bodo_uzb Cyr" w:hAnsi="Bodo_uzb Cyr" w:cs="Bodo_uzb Cyr"/>
          <w:sz w:val="28"/>
          <w:szCs w:val="28"/>
        </w:rPr>
        <w:t xml:space="preserve"> – жамият аъзоларини хар кандай жисмоний ва ахлокий куч ишлатишдан, сиёсий ва гоявий диктатдан, ижтимоий ва миллий дискриминациядан химоялаш, субъектларнинг ижтимоий сиёсий манфаатларига, уларнинг сиёсий, ижтимоий ва миллий мустакиллигига, ижтимоий сиёсий алоқалар ва коммуникацияларни чегаралаш  хавфи ва бошқалар.</w:t>
      </w:r>
    </w:p>
    <w:p w:rsidR="00F41503" w:rsidRDefault="00F41503" w:rsidP="00F41503">
      <w:pPr>
        <w:jc w:val="both"/>
        <w:rPr>
          <w:rFonts w:ascii="Bodo_uzb" w:hAnsi="Bodo_uzb" w:cs="Bodo_uzb"/>
          <w:sz w:val="20"/>
          <w:szCs w:val="20"/>
        </w:rPr>
      </w:pPr>
    </w:p>
    <w:p w:rsidR="00F41503" w:rsidRDefault="00F41503" w:rsidP="00F41503">
      <w:pPr>
        <w:jc w:val="center"/>
        <w:rPr>
          <w:rFonts w:ascii="Bodo_uzb Cyr" w:hAnsi="Bodo_uzb Cyr" w:cs="Bodo_uzb Cyr"/>
          <w:sz w:val="28"/>
          <w:szCs w:val="28"/>
        </w:rPr>
      </w:pPr>
      <w:r>
        <w:rPr>
          <w:rFonts w:ascii="Bodo_uzb Cyr" w:hAnsi="Bodo_uzb Cyr" w:cs="Bodo_uzb Cyr"/>
          <w:sz w:val="28"/>
          <w:szCs w:val="28"/>
        </w:rPr>
        <w:t>2.3    Ўзбекистон Республикасининг миллий устуворликлар</w:t>
      </w:r>
    </w:p>
    <w:p w:rsidR="00F41503" w:rsidRDefault="00F41503" w:rsidP="00F41503">
      <w:pPr>
        <w:jc w:val="both"/>
        <w:rPr>
          <w:rFonts w:ascii="Bodo_uzb" w:hAnsi="Bodo_uzb" w:cs="Bodo_uzb"/>
          <w:sz w:val="28"/>
          <w:szCs w:val="28"/>
        </w:rPr>
      </w:pP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Иқтисодий хавфсизликни  таъминлашни асосий устивор миллий манфаатлар, реал ва потенциал хавфларга боглик равишда аниқланади ва ўз ичига қуйидагиларни олади:</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1) Бозор иқтисодиётини шакллантиришга, уни муросасозлигини оширишларга реал мулкдорлар синфини шакллантиришга йуналтирилган иқтисодий ислоҳотларни кетма-кет ўтказиш.</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2) Хусусий тадбиркорлик, кичик ва урта бизнес ривожланишини рагбатлантириш.</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3) Мулкдор  ҳуқуқлари ва хусусий мулкни химоялаш, иқтисодий фаолият эркинлигини таъминлашни амалий ҳуқуқий механизмларини шакллантириш.</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4) Барқарор ва динамик иқтисодий ўсиш асосида инсонларни муносиб ҳаёт шароитларини ташкил этиш.</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 xml:space="preserve">5) Инвестицион фаолиятини тезлаштириш, жаҳон бозорларида замонавий ракобатбардош махсулотни ишлаб чикаришини ташкил этиш хисобига мамлакатнинг иқтисодий мустакиллигига эришиш, иқтисодиётда чуқур таркибий ўзгартиришларини амалга ошириш. </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6) Макроиқтисодий баркарорлик, молия пул-кретид тизимлар баркарорлигини таъминлаш, миллий валютани кучайтириш.</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7) Аграр секторида радикал ўзгартиришларини амалга ошириш, кишлокда бозор механизмини ривожлантириш, дехконларда эгалик хиссини уйготиш.</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8) Табиий, минерал-хом ашё, иқтисодий ва илмий-техника салоҳиятидан фойдаланиш, мамлакат минтақаларини комплекс ривожлантириш.</w:t>
      </w:r>
    </w:p>
    <w:p w:rsidR="00F41503" w:rsidRDefault="00F41503" w:rsidP="00F41503">
      <w:pPr>
        <w:ind w:firstLine="709"/>
        <w:jc w:val="both"/>
        <w:rPr>
          <w:rFonts w:ascii="Bodo_uzb" w:hAnsi="Bodo_uzb" w:cs="Bodo_uzb"/>
          <w:sz w:val="28"/>
          <w:szCs w:val="28"/>
        </w:rPr>
      </w:pPr>
      <w:r>
        <w:rPr>
          <w:rFonts w:ascii="Bodo_uzb Cyr" w:hAnsi="Bodo_uzb Cyr" w:cs="Bodo_uzb Cyr"/>
          <w:sz w:val="28"/>
          <w:szCs w:val="28"/>
        </w:rPr>
        <w:t>9) Фавқулодда холатларида иқтисодиётни барқарор ишлашини таъминлаш</w:t>
      </w:r>
      <w:r>
        <w:rPr>
          <w:rFonts w:ascii="Bodo_uzb" w:hAnsi="Bodo_uzb" w:cs="Bodo_uzb"/>
          <w:sz w:val="28"/>
          <w:szCs w:val="28"/>
        </w:rPr>
        <w:t>.</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10) Ташқи иқтисодий интеграциясини фаоллаштириш, хорижий капитални кенг жалб этиш салоҳиятини ривожлантириш, экспорт махсулот экспорти ва импорти тузумини такомиллаштириш ва бошқалар.</w:t>
      </w:r>
    </w:p>
    <w:p w:rsidR="00F41503" w:rsidRDefault="00F41503" w:rsidP="00F41503">
      <w:pPr>
        <w:ind w:firstLine="709"/>
        <w:jc w:val="both"/>
        <w:rPr>
          <w:rFonts w:ascii="Bodo_uzb" w:hAnsi="Bodo_uzb" w:cs="Bodo_uzb"/>
          <w:sz w:val="28"/>
          <w:szCs w:val="28"/>
        </w:rPr>
      </w:pPr>
    </w:p>
    <w:p w:rsidR="00F41503" w:rsidRDefault="00F41503" w:rsidP="00F41503">
      <w:pPr>
        <w:numPr>
          <w:ilvl w:val="1"/>
          <w:numId w:val="3"/>
        </w:numPr>
        <w:rPr>
          <w:rFonts w:ascii="Bodo_uzb Cyr" w:hAnsi="Bodo_uzb Cyr" w:cs="Bodo_uzb Cyr"/>
          <w:sz w:val="28"/>
          <w:szCs w:val="28"/>
        </w:rPr>
      </w:pPr>
      <w:r>
        <w:rPr>
          <w:rFonts w:ascii="Bodo_uzb Cyr" w:hAnsi="Bodo_uzb Cyr" w:cs="Bodo_uzb Cyr"/>
          <w:sz w:val="28"/>
          <w:szCs w:val="28"/>
        </w:rPr>
        <w:t>Иқтисодий хавфсизликни таъминлашнинг аниқ концепция ва стратегиясининг ишлаб чиқилмаганлиги</w:t>
      </w:r>
    </w:p>
    <w:p w:rsidR="00F41503" w:rsidRDefault="00F41503" w:rsidP="00F41503">
      <w:pPr>
        <w:jc w:val="both"/>
        <w:rPr>
          <w:rFonts w:ascii="Bodo_uzb" w:hAnsi="Bodo_uzb" w:cs="Bodo_uzb"/>
          <w:sz w:val="28"/>
          <w:szCs w:val="28"/>
        </w:rPr>
      </w:pP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Иқтисодий ҳавфсизлик ролига риоя қилишни ҳисобга олмаслик мамлакат иқтисодий ривожланишида ёмон оқибатларга олиб келади. Бунга  2001 йилнинг 11 сентябрдаги Нью-Йорк, Вашингтонларда уюштирилган террористик актлар мисол бўла олдаи. Террористик  акт натижалари АҚШ ва бошқа  ривожланган мамлакатларда  рецессий суръатларини ўсишида намаён ьўлади. Хавфсизлик масалаларини иқтисодий ривожланиш билан тор боғланиши кўриниб турибди. Шундай қилиб, юқори технологиялар ишлаб чиқариш сферасидаги муаммолар ҳаво транспорти, суғурта соҳаси, туризм томонидан кўрсатилаётган хизматларнинг қисқартириши билан тўлдирилган эди. Натижада – иш жойларини йўқотиши, компаниялар, аҳоли даромадини пасайиши, товар ва  хизматларнинг жаҳон ички бозорларида  нархини кўтарилиши.</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Ривожланган мамлакатлардаги иқтисодий ривожланиш муаммолари ривожланаётган ва кам ривожланган мамлакатлар иқтисодиётини ривожланишига салбий таъсир кўрсатади. Жаҳон банки маълумотларига кўра, АҚШдаги террористик актлар ва жавобан Америка томонидан ҳарбий ҳаракатлар натижасида, жаҳоннинг  бошқа регионларидаги террористик ҳаракатлар натижасида, 10 млнга яқин аҳоли паст даражали ҳаётга маҳкум этилган. Бу мамлакатларда очлик ва махрумлик оқибатида 20 мингдан 40 минггача 6 ёшгача бўлган болалар ўлимидир.</w:t>
      </w:r>
      <w:r>
        <w:rPr>
          <w:rStyle w:val="a6"/>
          <w:rFonts w:ascii="Bodo_uzb" w:hAnsi="Bodo_uzb" w:cs="Bodo_uzb"/>
          <w:sz w:val="28"/>
          <w:szCs w:val="28"/>
        </w:rPr>
        <w:footnoteReference w:id="1"/>
      </w:r>
      <w:r>
        <w:rPr>
          <w:rFonts w:ascii="Bodo_uzb Cyr" w:hAnsi="Bodo_uzb Cyr" w:cs="Bodo_uzb Cyr"/>
          <w:sz w:val="28"/>
          <w:szCs w:val="28"/>
        </w:rPr>
        <w:t xml:space="preserve"> Шу мамлакатларда террористик актлар натижасида ўсиш суръатларини секинлашишига олиб келадиган натижаларидан баъзилари шундай бўлади. </w:t>
      </w:r>
    </w:p>
    <w:p w:rsidR="00F41503" w:rsidRDefault="00F41503" w:rsidP="00F41503">
      <w:pPr>
        <w:ind w:firstLine="709"/>
        <w:jc w:val="both"/>
        <w:rPr>
          <w:rFonts w:ascii="Bodo_uzb" w:hAnsi="Bodo_uzb" w:cs="Bodo_uzb"/>
          <w:sz w:val="28"/>
          <w:szCs w:val="28"/>
        </w:rPr>
      </w:pPr>
      <w:r>
        <w:rPr>
          <w:rFonts w:ascii="Bodo_uzb Cyr" w:hAnsi="Bodo_uzb Cyr" w:cs="Bodo_uzb Cyr"/>
          <w:sz w:val="28"/>
          <w:szCs w:val="28"/>
        </w:rPr>
        <w:t xml:space="preserve">Масалан ташқи хавфларга  қуйидагилар киради:                               </w:t>
      </w:r>
      <w:r>
        <w:rPr>
          <w:rFonts w:ascii="Bodo_uzb" w:hAnsi="Bodo_uzb" w:cs="Bodo_uzb"/>
          <w:sz w:val="28"/>
          <w:szCs w:val="28"/>
        </w:rPr>
        <w:t xml:space="preserve">                        </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 xml:space="preserve">- Ўзбекистон Республикасини хом ашё  базаси ва паст сифатли, рақобатбардош бўлмаган маҳсулот ўтказиш бозори сифатида сақлаб қолиш;  </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 мамлакатни хорижий бозорларга чиқишига, уни халқаро молия-иқтисодий ва савдо тартиблаш механизмларида иштирокига, янги технологияларга эришишига  тўскинлик қилиш;</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 Ўзбекистонни глобал Жаҳон иқтисодий тизимига (ВТО) ва Марказий Осиё региони чегарасида иқтисодий интеграциясига тускинлик қилиш;</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lastRenderedPageBreak/>
        <w:t xml:space="preserve">- ташқи транспорт, ахборот ва илмий-техника коммуникациялар тизимини ривожланмаганлиги ва бошқалар. </w:t>
      </w:r>
    </w:p>
    <w:p w:rsidR="00F41503" w:rsidRDefault="00F41503" w:rsidP="00F41503">
      <w:pPr>
        <w:pStyle w:val="a3"/>
        <w:ind w:firstLine="709"/>
        <w:rPr>
          <w:rFonts w:ascii="Bodo_uzb Cyr" w:hAnsi="Bodo_uzb Cyr" w:cs="Bodo_uzb Cyr"/>
        </w:rPr>
      </w:pPr>
      <w:r>
        <w:rPr>
          <w:rFonts w:ascii="Bodo_uzb Cyr" w:hAnsi="Bodo_uzb Cyr" w:cs="Bodo_uzb Cyr"/>
        </w:rPr>
        <w:t xml:space="preserve"> Мамлакатнинг ички хавфларига қуйидагилар киради:</w:t>
      </w:r>
    </w:p>
    <w:p w:rsidR="00F41503" w:rsidRDefault="00F41503" w:rsidP="00F41503">
      <w:pPr>
        <w:pStyle w:val="20"/>
        <w:overflowPunct/>
        <w:adjustRightInd/>
        <w:spacing w:line="240" w:lineRule="auto"/>
        <w:ind w:left="0" w:firstLine="709"/>
        <w:textAlignment w:val="auto"/>
        <w:rPr>
          <w:rFonts w:ascii="Bodo_uzb Cyr" w:hAnsi="Bodo_uzb Cyr" w:cs="Bodo_uzb Cyr"/>
        </w:rPr>
      </w:pPr>
      <w:r>
        <w:rPr>
          <w:rFonts w:ascii="Bodo_uzb Cyr" w:hAnsi="Bodo_uzb Cyr" w:cs="Bodo_uzb Cyr"/>
        </w:rPr>
        <w:t>- тоталитар тузумдан колган иқтисодиётдаги чуқур қайта ишлаш, соха ва ҳудудий диспропорциялар;</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 ер-сув ва баъзи бир турдаги муҳим минерал-хом ашё ресурсларини чекланганлиги;</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 xml:space="preserve">- иқтисодиётга, айникса баъзи регионларда, юқори демографик босим; </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 ишлаб чиқаришнинг юқори чиқимига ва  рақобатбардош бўлмаган маҳсулот чиқаришга олиб келадиган иқтисодиётнинг кўп сохаларидаги ишлаб чиқаришнинг паст техник даражаси;</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 иқтисодиёт сохасида янги ҳуқуқий асоснинг шаклланишини ва уни амалга ошириш механизмларини охирига етказилмаганлиги;</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 xml:space="preserve">- маъмурий-бошқарув тизимига  хос бўлган, бошқарувга ёндошишни ва эски иқтисодий фикр юритиш рецидивларини сакланиб колиши, баъзи бошқарув кисмлари томонидан хужалик фаолиятини бозор принципи ва механизмларининг тушинишларини етарли булмаган даражаси; </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-иқтисодиётнинг турли секторлари ва сохаларида бозор узгаришларини даражаси ва динамизмидаги, шунингдек  шаҳар ва кишлок орасидаги узилишлар;</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 бозор инфратузумини ривожланмаганлиги;</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 молия, банк-кредит ва валюта тизимларининг пул айланишларини баркарорсизланишининг хавфи;</w:t>
      </w:r>
    </w:p>
    <w:p w:rsidR="00F41503" w:rsidRDefault="00F41503" w:rsidP="00F41503">
      <w:pPr>
        <w:numPr>
          <w:ilvl w:val="0"/>
          <w:numId w:val="1"/>
        </w:numPr>
        <w:ind w:left="0" w:firstLine="720"/>
        <w:jc w:val="both"/>
        <w:rPr>
          <w:rFonts w:ascii="Bodo_uzb Cyr" w:hAnsi="Bodo_uzb Cyr" w:cs="Bodo_uzb Cyr"/>
          <w:sz w:val="28"/>
          <w:szCs w:val="28"/>
        </w:rPr>
      </w:pPr>
      <w:r>
        <w:rPr>
          <w:rFonts w:ascii="Bodo_uzb Cyr" w:hAnsi="Bodo_uzb Cyr" w:cs="Bodo_uzb Cyr"/>
          <w:sz w:val="28"/>
          <w:szCs w:val="28"/>
        </w:rPr>
        <w:t xml:space="preserve">иқтисодий сохада жиноятни таркалиши, хўжалик субъектларини ҳуқуқий химоя механизмини мукаммал эмаслиги ва бошқалар. </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Иқтисодий хавфсизликнинг текшириш предмети  ташкил этилган ва координациялашган иқтисодий муносабатлар йиғиндиси сифатидаги давлатнинг иқтисодий тизимининг ўзидир. Иқтисодий хавфсизлик соҳасидаги давлат фаолиятининг вазифалари қуйидагилар:</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 қисқа муддатли ва узоқ муддатли келгусида ижтимоий-иқтисодий тизим ва давлатни барқарорсизлаштирувчи омиллар мониторинги ва тавсифи;</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 xml:space="preserve">- иқтисодий ислоҳотларнинг ягона дастури чегарасида бу омилларнинг зарарли таъсирини йуқотадиган ёки юмшатадиган иқтисодий сиёсат ва институционал ўзгаришларни шакллантириш. </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lastRenderedPageBreak/>
        <w:t>Иқтисодий хавфсизлик иншоотлари – бу, хавфсизлик сиёсатининг асосий мазмуни ва стратегик мақсадини ташкил этувчи, реал мавжуд бўлган ходиса, жараён ва муносабатлар. Иқтисодий хавфсизлик иншоотларига шахс, жамият, давлат хам киради. Иқтисодий хавфсизлик муаммоларини  уз иншоотлари – мамлакатнинг иқтисодий тизими бўлгани каби, бошқа мумкин бўлган фаолиятлар сфераси билан узаро таъсири кесишишидаги иншоотлар: харбий, ижтимоий, сиёсий, иқтисодий, ахборот ва х.к. иншоотлари хам бор. Иқтисодий хавфсизликнинг муҳим меёри шахс, гурух, жамият ва давлатнинг иқтисодий манфаатларига риоя қилиш, уларнинг хавфсизликни таъминланишига узаро жавобгарлигидир.</w:t>
      </w:r>
    </w:p>
    <w:p w:rsidR="00F41503" w:rsidRDefault="00F41503" w:rsidP="00F41503">
      <w:pPr>
        <w:ind w:firstLine="709"/>
        <w:jc w:val="both"/>
        <w:rPr>
          <w:rFonts w:ascii="Bodo_uzb Cyr" w:hAnsi="Bodo_uzb Cyr" w:cs="Bodo_uzb Cyr"/>
          <w:sz w:val="28"/>
          <w:szCs w:val="28"/>
        </w:rPr>
      </w:pPr>
      <w:r>
        <w:rPr>
          <w:rFonts w:ascii="Bodo_uzb Cyr" w:hAnsi="Bodo_uzb Cyr" w:cs="Bodo_uzb Cyr"/>
          <w:sz w:val="28"/>
          <w:szCs w:val="28"/>
        </w:rPr>
        <w:t>Иқтисодий хавфсизлик субъектлари булиб функционал ва соҳа вазирлик ва бошқармалари, солик ва божхона хизматлари, банклар, биржалар, жамгармалар ва сугурта компаниялари, мос кумиталар, шунингдек махсулот, иш, ва хизматлар ишлаб чиқарувчилари ва сотувчилари,  истеъмолчилар жамияти киради.</w:t>
      </w:r>
    </w:p>
    <w:p w:rsidR="00F41503" w:rsidRDefault="00F41503" w:rsidP="00F41503">
      <w:pPr>
        <w:ind w:firstLine="709"/>
        <w:jc w:val="both"/>
        <w:rPr>
          <w:rFonts w:ascii="Bodo_uzb" w:hAnsi="Bodo_uzb" w:cs="Bodo_uzb"/>
          <w:sz w:val="28"/>
          <w:szCs w:val="28"/>
        </w:rPr>
      </w:pPr>
    </w:p>
    <w:p w:rsidR="00F41503" w:rsidRDefault="00F41503" w:rsidP="00F41503">
      <w:pPr>
        <w:pStyle w:val="31"/>
        <w:spacing w:line="240" w:lineRule="auto"/>
        <w:ind w:firstLine="709"/>
        <w:outlineLvl w:val="2"/>
        <w:rPr>
          <w:rFonts w:ascii="Bodo_uzb Cyr" w:hAnsi="Bodo_uzb Cyr" w:cs="Bodo_uzb Cyr"/>
          <w:b/>
          <w:bCs/>
        </w:rPr>
      </w:pPr>
      <w:r>
        <w:rPr>
          <w:rFonts w:ascii="Bodo_uzb Cyr" w:hAnsi="Bodo_uzb Cyr" w:cs="Bodo_uzb Cyr"/>
          <w:b/>
          <w:bCs/>
        </w:rPr>
        <w:t>Қисқача хулосалар</w:t>
      </w:r>
    </w:p>
    <w:p w:rsidR="00F41503" w:rsidRDefault="00F41503" w:rsidP="00F41503"/>
    <w:p w:rsidR="00F41503" w:rsidRDefault="00F41503" w:rsidP="00F41503">
      <w:pPr>
        <w:pStyle w:val="a3"/>
        <w:rPr>
          <w:rFonts w:ascii="Bodo_uzb Cyr" w:hAnsi="Bodo_uzb Cyr" w:cs="Bodo_uzb Cyr"/>
        </w:rPr>
      </w:pPr>
      <w:r>
        <w:rPr>
          <w:rFonts w:ascii="Bodo_uzb Cyr" w:hAnsi="Bodo_uzb Cyr" w:cs="Bodo_uzb Cyr"/>
        </w:rPr>
        <w:tab/>
        <w:t>Иқтисодий ҳавфсизлик  тушунчаси ва унинг турлари тўғрисида  хулоса қилиб шуни билдирмоқчимизки, иқтисодий ҳавфсизлик асосида ривожланиш ва ривожланишни барқарорлигига  ўхшаш бўлган муҳитни ташкил этувчи омиллар ётади. Миллий ва иқтисодий хавфсизлик қуйидаги ҳавфсизлик  турларидан иборат: сиёсий, ҳарбий ахборот, иқтисодий ва ижтимоий-иқтисодий ҳавфсизлик.</w:t>
      </w:r>
    </w:p>
    <w:p w:rsidR="00F41503" w:rsidRDefault="00F41503" w:rsidP="00F41503">
      <w:pPr>
        <w:rPr>
          <w:rFonts w:ascii="Bodo_uzb" w:hAnsi="Bodo_uzb" w:cs="Bodo_uzb"/>
          <w:sz w:val="28"/>
          <w:szCs w:val="28"/>
        </w:rPr>
      </w:pPr>
    </w:p>
    <w:p w:rsidR="00F41503" w:rsidRDefault="00F41503" w:rsidP="00F41503">
      <w:pPr>
        <w:jc w:val="center"/>
        <w:rPr>
          <w:rFonts w:ascii="Bodo_uzb Cyr" w:hAnsi="Bodo_uzb Cyr" w:cs="Bodo_uzb Cyr"/>
          <w:b/>
          <w:bCs/>
          <w:sz w:val="28"/>
          <w:szCs w:val="28"/>
        </w:rPr>
      </w:pPr>
      <w:r>
        <w:rPr>
          <w:rFonts w:ascii="Bodo_uzb Cyr" w:hAnsi="Bodo_uzb Cyr" w:cs="Bodo_uzb Cyr"/>
          <w:b/>
          <w:bCs/>
          <w:sz w:val="28"/>
          <w:szCs w:val="28"/>
        </w:rPr>
        <w:t>Назорат ва муҳокама учун саволлар</w:t>
      </w:r>
    </w:p>
    <w:p w:rsidR="00F41503" w:rsidRDefault="00F41503" w:rsidP="00F41503">
      <w:pPr>
        <w:jc w:val="center"/>
        <w:rPr>
          <w:rFonts w:ascii="Bodo_uzb" w:hAnsi="Bodo_uzb" w:cs="Bodo_uzb"/>
          <w:b/>
          <w:bCs/>
          <w:sz w:val="28"/>
          <w:szCs w:val="28"/>
        </w:rPr>
      </w:pPr>
    </w:p>
    <w:p w:rsidR="00F41503" w:rsidRDefault="00F41503" w:rsidP="00F41503">
      <w:pPr>
        <w:pStyle w:val="1"/>
        <w:keepNext w:val="0"/>
        <w:numPr>
          <w:ilvl w:val="0"/>
          <w:numId w:val="2"/>
        </w:numPr>
        <w:rPr>
          <w:rFonts w:ascii="Bodo_uzb Cyr" w:hAnsi="Bodo_uzb Cyr" w:cs="Bodo_uzb Cyr"/>
        </w:rPr>
      </w:pPr>
      <w:r>
        <w:rPr>
          <w:rFonts w:ascii="Bodo_uzb Cyr" w:hAnsi="Bodo_uzb Cyr" w:cs="Bodo_uzb Cyr"/>
        </w:rPr>
        <w:t>Иқтисодий хавфсизлик тушунчасининг моҳияти ва мазмуни.</w:t>
      </w:r>
    </w:p>
    <w:p w:rsidR="00F41503" w:rsidRDefault="00F41503" w:rsidP="00F41503">
      <w:pPr>
        <w:pStyle w:val="1"/>
        <w:keepNext w:val="0"/>
        <w:numPr>
          <w:ilvl w:val="0"/>
          <w:numId w:val="2"/>
        </w:numPr>
        <w:rPr>
          <w:rFonts w:ascii="Bodo_uzb Cyr" w:hAnsi="Bodo_uzb Cyr" w:cs="Bodo_uzb Cyr"/>
        </w:rPr>
      </w:pPr>
      <w:r>
        <w:rPr>
          <w:rFonts w:ascii="Bodo_uzb Cyr" w:hAnsi="Bodo_uzb Cyr" w:cs="Bodo_uzb Cyr"/>
        </w:rPr>
        <w:t>Иқтисодий ҳавфсизлик тушунчасининг моҳияти ва мазмуни.</w:t>
      </w:r>
    </w:p>
    <w:p w:rsidR="00F41503" w:rsidRDefault="00F41503" w:rsidP="00F41503">
      <w:pPr>
        <w:pStyle w:val="1"/>
        <w:keepNext w:val="0"/>
        <w:numPr>
          <w:ilvl w:val="0"/>
          <w:numId w:val="2"/>
        </w:numPr>
        <w:rPr>
          <w:rFonts w:ascii="Bodo_uzb Cyr" w:hAnsi="Bodo_uzb Cyr" w:cs="Bodo_uzb Cyr"/>
        </w:rPr>
      </w:pPr>
      <w:r>
        <w:rPr>
          <w:rFonts w:ascii="Bodo_uzb Cyr" w:hAnsi="Bodo_uzb Cyr" w:cs="Bodo_uzb Cyr"/>
        </w:rPr>
        <w:t>Иқтисодий ҳавфсизлик тушунчаси нималардан иборат?</w:t>
      </w:r>
    </w:p>
    <w:p w:rsidR="00F41503" w:rsidRDefault="00F41503" w:rsidP="00F41503">
      <w:pPr>
        <w:pStyle w:val="1"/>
        <w:keepNext w:val="0"/>
        <w:numPr>
          <w:ilvl w:val="0"/>
          <w:numId w:val="2"/>
        </w:numPr>
        <w:rPr>
          <w:rFonts w:ascii="Bodo_uzb Cyr" w:hAnsi="Bodo_uzb Cyr" w:cs="Bodo_uzb Cyr"/>
        </w:rPr>
      </w:pPr>
      <w:r>
        <w:rPr>
          <w:rFonts w:ascii="Bodo_uzb Cyr" w:hAnsi="Bodo_uzb Cyr" w:cs="Bodo_uzb Cyr"/>
        </w:rPr>
        <w:t>Миллий ва иқтисодий  ҳавфсизликка риоя қилиш сабаблари?</w:t>
      </w:r>
    </w:p>
    <w:p w:rsidR="00F41503" w:rsidRDefault="00F41503" w:rsidP="00F41503">
      <w:pPr>
        <w:pStyle w:val="1"/>
        <w:keepNext w:val="0"/>
        <w:numPr>
          <w:ilvl w:val="0"/>
          <w:numId w:val="2"/>
        </w:numPr>
        <w:rPr>
          <w:rFonts w:ascii="Bodo_uzb Cyr" w:hAnsi="Bodo_uzb Cyr" w:cs="Bodo_uzb Cyr"/>
        </w:rPr>
      </w:pPr>
      <w:r>
        <w:rPr>
          <w:rFonts w:ascii="Bodo_uzb Cyr" w:hAnsi="Bodo_uzb Cyr" w:cs="Bodo_uzb Cyr"/>
        </w:rPr>
        <w:t>Миллий ҳавфсизлик турлари ва уларнинг ўзаро боғлиқлиги.</w:t>
      </w:r>
    </w:p>
    <w:p w:rsidR="00F41503" w:rsidRDefault="00F41503" w:rsidP="00F41503">
      <w:pPr>
        <w:pStyle w:val="1"/>
        <w:keepNext w:val="0"/>
        <w:numPr>
          <w:ilvl w:val="0"/>
          <w:numId w:val="2"/>
        </w:numPr>
        <w:rPr>
          <w:rFonts w:ascii="Bodo_uzb Cyr" w:hAnsi="Bodo_uzb Cyr" w:cs="Bodo_uzb Cyr"/>
        </w:rPr>
      </w:pPr>
      <w:r>
        <w:rPr>
          <w:rFonts w:ascii="Bodo_uzb Cyr" w:hAnsi="Bodo_uzb Cyr" w:cs="Bodo_uzb Cyr"/>
        </w:rPr>
        <w:t xml:space="preserve"> Ўзбекистоннинг миллий устиворликлари</w:t>
      </w:r>
    </w:p>
    <w:p w:rsidR="00F41503" w:rsidRDefault="00F41503" w:rsidP="00F41503">
      <w:pPr>
        <w:jc w:val="both"/>
        <w:rPr>
          <w:rFonts w:ascii="Bodo_uzb Cyr" w:hAnsi="Bodo_uzb Cyr" w:cs="Bodo_uzb Cyr"/>
          <w:sz w:val="28"/>
          <w:szCs w:val="28"/>
        </w:rPr>
      </w:pPr>
      <w:r>
        <w:rPr>
          <w:rFonts w:ascii="Bodo_uzb Cyr" w:hAnsi="Bodo_uzb Cyr" w:cs="Bodo_uzb Cyr"/>
          <w:sz w:val="28"/>
          <w:szCs w:val="28"/>
        </w:rPr>
        <w:t xml:space="preserve">    7. Ўзбекистоннинг миллий устиворликлари нималарга асосланади?</w:t>
      </w:r>
    </w:p>
    <w:p w:rsidR="00F41503" w:rsidRDefault="00F41503" w:rsidP="00F41503">
      <w:pPr>
        <w:jc w:val="both"/>
        <w:rPr>
          <w:rFonts w:ascii="Bodo_uzb" w:hAnsi="Bodo_uzb" w:cs="Bodo_uzb"/>
          <w:b/>
          <w:bCs/>
          <w:sz w:val="28"/>
          <w:szCs w:val="28"/>
        </w:rPr>
      </w:pPr>
    </w:p>
    <w:p w:rsidR="00F41503" w:rsidRDefault="00F41503" w:rsidP="00F41503">
      <w:pPr>
        <w:pStyle w:val="3"/>
        <w:rPr>
          <w:rFonts w:ascii="Bodo_uzb Cyr" w:hAnsi="Bodo_uzb Cyr" w:cs="Bodo_uzb Cyr"/>
        </w:rPr>
      </w:pPr>
      <w:r>
        <w:rPr>
          <w:rFonts w:ascii="Bodo_uzb Cyr" w:hAnsi="Bodo_uzb Cyr" w:cs="Bodo_uzb Cyr"/>
        </w:rPr>
        <w:t>Таянч иборалар</w:t>
      </w:r>
    </w:p>
    <w:p w:rsidR="00F41503" w:rsidRDefault="00F41503" w:rsidP="00F41503">
      <w:pPr>
        <w:ind w:left="840"/>
        <w:jc w:val="center"/>
        <w:rPr>
          <w:rFonts w:ascii="Bodo_uzb" w:hAnsi="Bodo_uzb" w:cs="Bodo_uzb"/>
          <w:sz w:val="28"/>
          <w:szCs w:val="28"/>
        </w:rPr>
      </w:pPr>
    </w:p>
    <w:p w:rsidR="00F41503" w:rsidRDefault="00F41503" w:rsidP="00F41503">
      <w:pPr>
        <w:ind w:firstLine="840"/>
        <w:jc w:val="both"/>
        <w:rPr>
          <w:rFonts w:ascii="Bodo_uzb Cyr" w:hAnsi="Bodo_uzb Cyr" w:cs="Bodo_uzb Cyr"/>
          <w:sz w:val="28"/>
          <w:szCs w:val="28"/>
        </w:rPr>
      </w:pPr>
      <w:r>
        <w:rPr>
          <w:rFonts w:ascii="Bodo_uzb Cyr" w:hAnsi="Bodo_uzb Cyr" w:cs="Bodo_uzb Cyr"/>
          <w:sz w:val="28"/>
          <w:szCs w:val="28"/>
        </w:rPr>
        <w:lastRenderedPageBreak/>
        <w:t>Хавфсизлик. Хавфсизлик турлари. Иқтисодий хавфсизлик. Боғлиқлик. Миллий қадриятлар. Миллий устиворликлар. Барқарорлик. Ривожланиш. Иқтисодий ўсиш.</w:t>
      </w:r>
    </w:p>
    <w:p w:rsidR="00F41503" w:rsidRDefault="00F41503" w:rsidP="00F41503">
      <w:pPr>
        <w:ind w:left="840"/>
        <w:jc w:val="both"/>
        <w:rPr>
          <w:rFonts w:ascii="Bodo_uzb" w:hAnsi="Bodo_uzb" w:cs="Bodo_uzb"/>
          <w:sz w:val="28"/>
          <w:szCs w:val="28"/>
        </w:rPr>
      </w:pPr>
    </w:p>
    <w:p w:rsidR="00F41503" w:rsidRDefault="00F41503" w:rsidP="00F41503">
      <w:pPr>
        <w:pStyle w:val="31"/>
        <w:spacing w:line="240" w:lineRule="auto"/>
        <w:ind w:firstLine="709"/>
        <w:outlineLvl w:val="2"/>
        <w:rPr>
          <w:rFonts w:ascii="Bodo_uzb Cyr" w:hAnsi="Bodo_uzb Cyr" w:cs="Bodo_uzb Cyr"/>
          <w:b/>
          <w:bCs/>
        </w:rPr>
      </w:pPr>
      <w:r>
        <w:rPr>
          <w:rFonts w:ascii="Bodo_uzb Cyr" w:hAnsi="Bodo_uzb Cyr" w:cs="Bodo_uzb Cyr"/>
          <w:b/>
          <w:bCs/>
        </w:rPr>
        <w:t>Асосий адабиётлар</w:t>
      </w:r>
    </w:p>
    <w:p w:rsidR="00F41503" w:rsidRDefault="00F41503" w:rsidP="00F41503">
      <w:pPr>
        <w:rPr>
          <w:sz w:val="20"/>
          <w:szCs w:val="20"/>
        </w:rPr>
      </w:pPr>
    </w:p>
    <w:p w:rsidR="00F41503" w:rsidRDefault="00F41503" w:rsidP="00F41503">
      <w:pPr>
        <w:pStyle w:val="22"/>
        <w:widowControl w:val="0"/>
        <w:tabs>
          <w:tab w:val="num" w:pos="284"/>
        </w:tabs>
        <w:ind w:firstLine="0"/>
        <w:jc w:val="both"/>
        <w:rPr>
          <w:rFonts w:ascii="Bodo_uzb" w:hAnsi="Bodo_uzb" w:cs="Bodo_uzb"/>
          <w:b w:val="0"/>
          <w:bCs w:val="0"/>
          <w:lang w:val="ru-RU"/>
        </w:rPr>
      </w:pPr>
      <w:r>
        <w:rPr>
          <w:rFonts w:ascii="Bodo_uzb" w:hAnsi="Bodo_uzb" w:cs="Bodo_uzb"/>
          <w:b w:val="0"/>
          <w:bCs w:val="0"/>
          <w:noProof w:val="0"/>
          <w:lang w:val="ru-RU"/>
        </w:rPr>
        <w:tab/>
        <w:t xml:space="preserve">1. </w:t>
      </w:r>
      <w:r>
        <w:rPr>
          <w:rFonts w:ascii="Bodo_uzb Cyr" w:hAnsi="Bodo_uzb Cyr" w:cs="Bodo_uzb Cyr"/>
          <w:b w:val="0"/>
          <w:bCs w:val="0"/>
          <w:lang w:val="ru-RU"/>
        </w:rPr>
        <w:t>И.А. Каримов</w:t>
      </w:r>
      <w:r>
        <w:rPr>
          <w:rFonts w:ascii="Bodo_uzb Cyr" w:hAnsi="Bodo_uzb Cyr" w:cs="Bodo_uzb Cyr"/>
          <w:b w:val="0"/>
          <w:bCs w:val="0"/>
          <w:noProof w:val="0"/>
          <w:lang w:val="ru-RU"/>
        </w:rPr>
        <w:t>. Ўзбекистон ХХ</w:t>
      </w:r>
      <w:r>
        <w:rPr>
          <w:rFonts w:ascii="Bodo_uzb" w:hAnsi="Bodo_uzb" w:cs="Bodo_uzb"/>
          <w:b w:val="0"/>
          <w:bCs w:val="0"/>
          <w:noProof w:val="0"/>
        </w:rPr>
        <w:t>I</w:t>
      </w:r>
      <w:r>
        <w:rPr>
          <w:rFonts w:ascii="Bodo_uzb Cyr" w:hAnsi="Bodo_uzb Cyr" w:cs="Bodo_uzb Cyr"/>
          <w:b w:val="0"/>
          <w:bCs w:val="0"/>
          <w:noProof w:val="0"/>
          <w:lang w:val="ru-RU"/>
        </w:rPr>
        <w:t xml:space="preserve"> аср бўсағасида: хавфсизликка таҳдид, барқарорлик шартлари ва тараққиёт кафолатлари. Т.: Ўзбекистон, 1997</w:t>
      </w:r>
    </w:p>
    <w:p w:rsidR="00F41503" w:rsidRDefault="00F41503" w:rsidP="00F41503">
      <w:pPr>
        <w:pStyle w:val="22"/>
        <w:widowControl w:val="0"/>
        <w:tabs>
          <w:tab w:val="num" w:pos="284"/>
          <w:tab w:val="num" w:pos="1185"/>
        </w:tabs>
        <w:ind w:left="33" w:firstLine="0"/>
        <w:jc w:val="both"/>
        <w:rPr>
          <w:rFonts w:ascii="Bodo_uzb Cyr" w:hAnsi="Bodo_uzb Cyr" w:cs="Bodo_uzb Cyr"/>
          <w:b w:val="0"/>
          <w:bCs w:val="0"/>
          <w:lang w:val="ru-RU"/>
        </w:rPr>
      </w:pPr>
      <w:r>
        <w:rPr>
          <w:rFonts w:ascii="Bodo_uzb Cyr" w:hAnsi="Bodo_uzb Cyr" w:cs="Bodo_uzb Cyr"/>
          <w:b w:val="0"/>
          <w:bCs w:val="0"/>
          <w:noProof w:val="0"/>
          <w:lang w:val="ru-RU"/>
        </w:rPr>
        <w:tab/>
        <w:t>2. И.</w:t>
      </w:r>
      <w:r>
        <w:rPr>
          <w:rFonts w:ascii="Bodo_uzb Cyr" w:hAnsi="Bodo_uzb Cyr" w:cs="Bodo_uzb Cyr"/>
          <w:b w:val="0"/>
          <w:bCs w:val="0"/>
          <w:lang w:val="ru-RU"/>
        </w:rPr>
        <w:t>А. Каримов</w:t>
      </w:r>
      <w:r>
        <w:rPr>
          <w:rFonts w:ascii="Bodo_uzb" w:hAnsi="Bodo_uzb" w:cs="Bodo_uzb"/>
          <w:b w:val="0"/>
          <w:bCs w:val="0"/>
          <w:noProof w:val="0"/>
          <w:lang w:val="ru-RU"/>
        </w:rPr>
        <w:t xml:space="preserve"> </w:t>
      </w:r>
      <w:r>
        <w:rPr>
          <w:rFonts w:ascii="Bodo_uzb Cyr" w:hAnsi="Bodo_uzb Cyr" w:cs="Bodo_uzb Cyr"/>
          <w:b w:val="0"/>
          <w:bCs w:val="0"/>
          <w:lang w:val="ru-RU"/>
        </w:rPr>
        <w:t>Ўзбекистонда демократик ўзгаришларни янада чуқурлаштиришни асосий йўналишлари ва Ўзбекистонда фуқаролик жамиятини асосларини шакллантириш. Ўзбекистон Республикаси Президентининг маърузаси. “Халқ сўзи”, 30 август 2002 йил.</w:t>
      </w:r>
    </w:p>
    <w:p w:rsidR="00F41503" w:rsidRDefault="00F41503" w:rsidP="00F41503">
      <w:pPr>
        <w:tabs>
          <w:tab w:val="num" w:pos="284"/>
        </w:tabs>
        <w:ind w:firstLine="720"/>
        <w:jc w:val="both"/>
        <w:rPr>
          <w:rFonts w:ascii="Bodo_uzb Cyr" w:hAnsi="Bodo_uzb Cyr" w:cs="Bodo_uzb Cyr"/>
          <w:sz w:val="28"/>
          <w:szCs w:val="28"/>
        </w:rPr>
      </w:pPr>
      <w:r>
        <w:rPr>
          <w:rFonts w:ascii="Bodo_uzb Cyr" w:hAnsi="Bodo_uzb Cyr" w:cs="Bodo_uzb Cyr"/>
          <w:sz w:val="28"/>
          <w:szCs w:val="28"/>
        </w:rPr>
        <w:t xml:space="preserve">    3. Ишмуҳамедов А.Э. Иқтисодий хавфсизлик. Т.: Ўқув қўлланма. ТДИУ, 2004</w:t>
      </w:r>
    </w:p>
    <w:p w:rsidR="00F41503" w:rsidRDefault="00F41503" w:rsidP="00F41503">
      <w:pPr>
        <w:pStyle w:val="22"/>
        <w:widowControl w:val="0"/>
        <w:tabs>
          <w:tab w:val="num" w:pos="284"/>
        </w:tabs>
        <w:jc w:val="both"/>
        <w:rPr>
          <w:rFonts w:ascii="Bodo_uzb" w:hAnsi="Bodo_uzb" w:cs="Bodo_uzb"/>
          <w:b w:val="0"/>
          <w:bCs w:val="0"/>
          <w:lang w:val="ru-RU"/>
        </w:rPr>
      </w:pPr>
      <w:r>
        <w:rPr>
          <w:rFonts w:ascii="Bodo_uzb Cyr" w:hAnsi="Bodo_uzb Cyr" w:cs="Bodo_uzb Cyr"/>
          <w:b w:val="0"/>
          <w:bCs w:val="0"/>
          <w:lang w:val="ru-RU"/>
        </w:rPr>
        <w:t xml:space="preserve">    4. Тухлиев Н., Кременцова А., Ўзбекистон Республикаси энциклопедик маълумотномаси. “Ўзбекистон миллий энциклопедияси”. Давлат илмий нашриёти., Т</w:t>
      </w:r>
      <w:r>
        <w:rPr>
          <w:rFonts w:ascii="Bodo_uzb" w:hAnsi="Bodo_uzb" w:cs="Bodo_uzb"/>
          <w:b w:val="0"/>
          <w:bCs w:val="0"/>
          <w:lang w:val="ru-RU"/>
        </w:rPr>
        <w:t>., 2002.</w:t>
      </w:r>
    </w:p>
    <w:p w:rsidR="00F41503" w:rsidRDefault="00F41503" w:rsidP="00F41503">
      <w:pPr>
        <w:pStyle w:val="20"/>
        <w:tabs>
          <w:tab w:val="num" w:pos="284"/>
          <w:tab w:val="left" w:pos="1080"/>
        </w:tabs>
        <w:overflowPunct/>
        <w:adjustRightInd/>
        <w:spacing w:line="240" w:lineRule="auto"/>
        <w:ind w:left="0" w:firstLine="720"/>
        <w:jc w:val="left"/>
        <w:textAlignment w:val="auto"/>
        <w:rPr>
          <w:b/>
          <w:bCs/>
        </w:rPr>
      </w:pPr>
      <w:bookmarkStart w:id="0" w:name="_Hlt93719140"/>
      <w:r>
        <w:rPr>
          <w:b/>
          <w:bCs/>
        </w:rPr>
        <w:t xml:space="preserve">   5. </w:t>
      </w:r>
      <w:hyperlink r:id="rId8" w:history="1">
        <w:r>
          <w:rPr>
            <w:rStyle w:val="a7"/>
            <w:b/>
            <w:bCs/>
            <w:lang w:val="en-US"/>
          </w:rPr>
          <w:t>www</w:t>
        </w:r>
        <w:r>
          <w:rPr>
            <w:rStyle w:val="a7"/>
            <w:b/>
            <w:bCs/>
          </w:rPr>
          <w:t>.</w:t>
        </w:r>
        <w:r>
          <w:rPr>
            <w:rStyle w:val="a7"/>
            <w:b/>
            <w:bCs/>
            <w:lang w:val="en-US"/>
          </w:rPr>
          <w:t>dvo</w:t>
        </w:r>
        <w:r>
          <w:rPr>
            <w:rStyle w:val="a7"/>
            <w:b/>
            <w:bCs/>
          </w:rPr>
          <w:t>.</w:t>
        </w:r>
        <w:r>
          <w:rPr>
            <w:rStyle w:val="a7"/>
            <w:b/>
            <w:bCs/>
            <w:lang w:val="en-US"/>
          </w:rPr>
          <w:t>ru</w:t>
        </w:r>
      </w:hyperlink>
      <w:bookmarkEnd w:id="0"/>
      <w:r>
        <w:rPr>
          <w:rFonts w:ascii="Bodoni" w:hAnsi="Bodoni" w:cs="Bodoni"/>
          <w:b/>
          <w:bCs/>
        </w:rPr>
        <w:t>/</w:t>
      </w:r>
      <w:r>
        <w:rPr>
          <w:b/>
          <w:bCs/>
          <w:lang w:val="en-US"/>
        </w:rPr>
        <w:t>veb</w:t>
      </w:r>
      <w:r>
        <w:rPr>
          <w:rFonts w:ascii="Bodoni" w:hAnsi="Bodoni" w:cs="Bodoni"/>
          <w:b/>
          <w:bCs/>
        </w:rPr>
        <w:t>/</w:t>
      </w:r>
      <w:r>
        <w:rPr>
          <w:b/>
          <w:bCs/>
          <w:lang w:val="en-US"/>
        </w:rPr>
        <w:t>stats</w:t>
      </w:r>
      <w:r>
        <w:rPr>
          <w:rFonts w:ascii="Bodoni" w:hAnsi="Bodoni" w:cs="Bodoni"/>
          <w:b/>
          <w:bCs/>
        </w:rPr>
        <w:t>/</w:t>
      </w:r>
      <w:r>
        <w:rPr>
          <w:b/>
          <w:bCs/>
          <w:lang w:val="en-US"/>
        </w:rPr>
        <w:t>dz</w:t>
      </w:r>
      <w:r>
        <w:rPr>
          <w:b/>
          <w:bCs/>
        </w:rPr>
        <w:t>000075.</w:t>
      </w:r>
      <w:r>
        <w:rPr>
          <w:b/>
          <w:bCs/>
          <w:lang w:val="en-US"/>
        </w:rPr>
        <w:t>html</w:t>
      </w:r>
    </w:p>
    <w:p w:rsidR="00F41503" w:rsidRDefault="00F41503" w:rsidP="00F41503">
      <w:pPr>
        <w:pStyle w:val="2"/>
        <w:jc w:val="left"/>
        <w:outlineLvl w:val="1"/>
        <w:rPr>
          <w:b w:val="0"/>
          <w:bCs w:val="0"/>
          <w:sz w:val="20"/>
          <w:szCs w:val="20"/>
        </w:rPr>
      </w:pPr>
    </w:p>
    <w:p w:rsidR="00BC068A" w:rsidRDefault="00BC068A">
      <w:bookmarkStart w:id="1" w:name="_GoBack"/>
      <w:bookmarkEnd w:id="1"/>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72E" w:rsidRDefault="009C472E" w:rsidP="00F41503">
      <w:r>
        <w:separator/>
      </w:r>
    </w:p>
  </w:endnote>
  <w:endnote w:type="continuationSeparator" w:id="0">
    <w:p w:rsidR="009C472E" w:rsidRDefault="009C472E" w:rsidP="00F41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panose1 w:val="00000000000000000000"/>
    <w:charset w:val="00"/>
    <w:family w:val="auto"/>
    <w:notTrueType/>
    <w:pitch w:val="variable"/>
    <w:sig w:usb0="00000003" w:usb1="00000000" w:usb2="00000000" w:usb3="00000000" w:csb0="00000001"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Bodo_uzb Cyr">
    <w:panose1 w:val="00000000000000000000"/>
    <w:charset w:val="CC"/>
    <w:family w:val="auto"/>
    <w:notTrueType/>
    <w:pitch w:val="variable"/>
    <w:sig w:usb0="00000201" w:usb1="00000000" w:usb2="00000000" w:usb3="00000000" w:csb0="00000004" w:csb1="00000000"/>
  </w:font>
  <w:font w:name="Bodoni">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72E" w:rsidRDefault="009C472E" w:rsidP="00F41503">
      <w:r>
        <w:separator/>
      </w:r>
    </w:p>
  </w:footnote>
  <w:footnote w:type="continuationSeparator" w:id="0">
    <w:p w:rsidR="009C472E" w:rsidRDefault="009C472E" w:rsidP="00F41503">
      <w:r>
        <w:continuationSeparator/>
      </w:r>
    </w:p>
  </w:footnote>
  <w:footnote w:id="1">
    <w:p w:rsidR="00F41503" w:rsidRDefault="00F41503" w:rsidP="00F41503">
      <w:pPr>
        <w:pStyle w:val="a5"/>
      </w:pPr>
      <w:r>
        <w:rPr>
          <w:rStyle w:val="a6"/>
          <w:rFonts w:ascii="Bodo_uzb" w:hAnsi="Bodo_uzb" w:cs="Bodo_uzb"/>
        </w:rPr>
        <w:footnoteRef/>
      </w:r>
      <w:r>
        <w:rPr>
          <w:rFonts w:ascii="Bodo_uzb Cyr" w:hAnsi="Bodo_uzb Cyr" w:cs="Bodo_uzb Cyr"/>
        </w:rPr>
        <w:t xml:space="preserve"> “Труд”-7, 2001 йил 4 октябрь, 26 бет.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A741C"/>
    <w:multiLevelType w:val="hybridMultilevel"/>
    <w:tmpl w:val="43266C6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3957009E"/>
    <w:multiLevelType w:val="singleLevel"/>
    <w:tmpl w:val="949CD3C0"/>
    <w:lvl w:ilvl="0">
      <w:start w:val="8"/>
      <w:numFmt w:val="bullet"/>
      <w:lvlText w:val="-"/>
      <w:lvlJc w:val="left"/>
      <w:pPr>
        <w:tabs>
          <w:tab w:val="num" w:pos="1185"/>
        </w:tabs>
        <w:ind w:left="1185" w:hanging="465"/>
      </w:pPr>
      <w:rPr>
        <w:rFonts w:hint="default"/>
      </w:rPr>
    </w:lvl>
  </w:abstractNum>
  <w:abstractNum w:abstractNumId="2">
    <w:nsid w:val="47B64E51"/>
    <w:multiLevelType w:val="multilevel"/>
    <w:tmpl w:val="5BAAFDD6"/>
    <w:lvl w:ilvl="0">
      <w:start w:val="2"/>
      <w:numFmt w:val="decimal"/>
      <w:lvlText w:val="%1"/>
      <w:lvlJc w:val="left"/>
      <w:pPr>
        <w:tabs>
          <w:tab w:val="num" w:pos="390"/>
        </w:tabs>
        <w:ind w:left="390" w:hanging="390"/>
      </w:pPr>
      <w:rPr>
        <w:rFonts w:hint="default"/>
      </w:rPr>
    </w:lvl>
    <w:lvl w:ilvl="1">
      <w:start w:val="4"/>
      <w:numFmt w:val="decimal"/>
      <w:lvlText w:val="%1.%2"/>
      <w:lvlJc w:val="left"/>
      <w:pPr>
        <w:tabs>
          <w:tab w:val="num" w:pos="1429"/>
        </w:tabs>
        <w:ind w:left="1429" w:hanging="720"/>
      </w:pPr>
      <w:rPr>
        <w:rFonts w:hint="default"/>
      </w:rPr>
    </w:lvl>
    <w:lvl w:ilvl="2">
      <w:start w:val="1"/>
      <w:numFmt w:val="decimal"/>
      <w:lvlText w:val="%1.%2.%3"/>
      <w:lvlJc w:val="left"/>
      <w:pPr>
        <w:tabs>
          <w:tab w:val="num" w:pos="2498"/>
        </w:tabs>
        <w:ind w:left="2498" w:hanging="1080"/>
      </w:pPr>
      <w:rPr>
        <w:rFonts w:hint="default"/>
      </w:rPr>
    </w:lvl>
    <w:lvl w:ilvl="3">
      <w:start w:val="1"/>
      <w:numFmt w:val="decimal"/>
      <w:lvlText w:val="%1.%2.%3.%4"/>
      <w:lvlJc w:val="left"/>
      <w:pPr>
        <w:tabs>
          <w:tab w:val="num" w:pos="3567"/>
        </w:tabs>
        <w:ind w:left="3567" w:hanging="1440"/>
      </w:pPr>
      <w:rPr>
        <w:rFonts w:hint="default"/>
      </w:rPr>
    </w:lvl>
    <w:lvl w:ilvl="4">
      <w:start w:val="1"/>
      <w:numFmt w:val="decimal"/>
      <w:lvlText w:val="%1.%2.%3.%4.%5"/>
      <w:lvlJc w:val="left"/>
      <w:pPr>
        <w:tabs>
          <w:tab w:val="num" w:pos="4636"/>
        </w:tabs>
        <w:ind w:left="4636" w:hanging="1800"/>
      </w:pPr>
      <w:rPr>
        <w:rFonts w:hint="default"/>
      </w:rPr>
    </w:lvl>
    <w:lvl w:ilvl="5">
      <w:start w:val="1"/>
      <w:numFmt w:val="decimal"/>
      <w:lvlText w:val="%1.%2.%3.%4.%5.%6"/>
      <w:lvlJc w:val="left"/>
      <w:pPr>
        <w:tabs>
          <w:tab w:val="num" w:pos="5705"/>
        </w:tabs>
        <w:ind w:left="5705" w:hanging="2160"/>
      </w:pPr>
      <w:rPr>
        <w:rFonts w:hint="default"/>
      </w:rPr>
    </w:lvl>
    <w:lvl w:ilvl="6">
      <w:start w:val="1"/>
      <w:numFmt w:val="decimal"/>
      <w:lvlText w:val="%1.%2.%3.%4.%5.%6.%7"/>
      <w:lvlJc w:val="left"/>
      <w:pPr>
        <w:tabs>
          <w:tab w:val="num" w:pos="6774"/>
        </w:tabs>
        <w:ind w:left="6774" w:hanging="2520"/>
      </w:pPr>
      <w:rPr>
        <w:rFonts w:hint="default"/>
      </w:rPr>
    </w:lvl>
    <w:lvl w:ilvl="7">
      <w:start w:val="1"/>
      <w:numFmt w:val="decimal"/>
      <w:lvlText w:val="%1.%2.%3.%4.%5.%6.%7.%8"/>
      <w:lvlJc w:val="left"/>
      <w:pPr>
        <w:tabs>
          <w:tab w:val="num" w:pos="7843"/>
        </w:tabs>
        <w:ind w:left="7843" w:hanging="2880"/>
      </w:pPr>
      <w:rPr>
        <w:rFonts w:hint="default"/>
      </w:rPr>
    </w:lvl>
    <w:lvl w:ilvl="8">
      <w:start w:val="1"/>
      <w:numFmt w:val="decimal"/>
      <w:lvlText w:val="%1.%2.%3.%4.%5.%6.%7.%8.%9"/>
      <w:lvlJc w:val="left"/>
      <w:pPr>
        <w:tabs>
          <w:tab w:val="num" w:pos="8912"/>
        </w:tabs>
        <w:ind w:left="8912" w:hanging="324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503"/>
    <w:rsid w:val="009C472E"/>
    <w:rsid w:val="00BC068A"/>
    <w:rsid w:val="00F41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503"/>
    <w:pPr>
      <w:autoSpaceDE w:val="0"/>
      <w:autoSpaceDN w:val="0"/>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uiPriority w:val="99"/>
    <w:qFormat/>
    <w:rsid w:val="00F41503"/>
    <w:pPr>
      <w:keepNext/>
      <w:ind w:left="840"/>
      <w:jc w:val="center"/>
      <w:outlineLvl w:val="2"/>
    </w:pPr>
    <w:rPr>
      <w:rFonts w:ascii="Bodo_uzb" w:hAnsi="Bodo_uzb" w:cs="Bodo_uzb"/>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F41503"/>
    <w:rPr>
      <w:rFonts w:ascii="Bodo_uzb" w:eastAsia="Times New Roman" w:hAnsi="Bodo_uzb" w:cs="Bodo_uzb"/>
      <w:b/>
      <w:bCs/>
      <w:sz w:val="28"/>
      <w:szCs w:val="28"/>
      <w:lang w:val="ru-RU" w:eastAsia="ru-RU"/>
    </w:rPr>
  </w:style>
  <w:style w:type="paragraph" w:customStyle="1" w:styleId="1">
    <w:name w:val="заголовок 1"/>
    <w:basedOn w:val="a"/>
    <w:next w:val="a"/>
    <w:uiPriority w:val="99"/>
    <w:rsid w:val="00F41503"/>
    <w:pPr>
      <w:keepNext/>
      <w:jc w:val="both"/>
    </w:pPr>
    <w:rPr>
      <w:sz w:val="28"/>
      <w:szCs w:val="28"/>
    </w:rPr>
  </w:style>
  <w:style w:type="paragraph" w:customStyle="1" w:styleId="2">
    <w:name w:val="заголовок 2"/>
    <w:basedOn w:val="a"/>
    <w:next w:val="a"/>
    <w:uiPriority w:val="99"/>
    <w:rsid w:val="00F41503"/>
    <w:pPr>
      <w:keepNext/>
      <w:jc w:val="center"/>
    </w:pPr>
    <w:rPr>
      <w:b/>
      <w:bCs/>
      <w:sz w:val="28"/>
      <w:szCs w:val="28"/>
    </w:rPr>
  </w:style>
  <w:style w:type="paragraph" w:customStyle="1" w:styleId="31">
    <w:name w:val="заголовок 3"/>
    <w:basedOn w:val="a"/>
    <w:next w:val="a"/>
    <w:uiPriority w:val="99"/>
    <w:rsid w:val="00F41503"/>
    <w:pPr>
      <w:keepNext/>
      <w:spacing w:line="360" w:lineRule="auto"/>
      <w:jc w:val="center"/>
    </w:pPr>
    <w:rPr>
      <w:rFonts w:ascii="Bodo_uzb" w:hAnsi="Bodo_uzb" w:cs="Bodo_uzb"/>
      <w:sz w:val="28"/>
      <w:szCs w:val="28"/>
    </w:rPr>
  </w:style>
  <w:style w:type="paragraph" w:styleId="20">
    <w:name w:val="Body Text 2"/>
    <w:basedOn w:val="a"/>
    <w:link w:val="21"/>
    <w:uiPriority w:val="99"/>
    <w:rsid w:val="00F41503"/>
    <w:pPr>
      <w:overflowPunct w:val="0"/>
      <w:adjustRightInd w:val="0"/>
      <w:spacing w:line="360" w:lineRule="auto"/>
      <w:ind w:left="851" w:hanging="851"/>
      <w:jc w:val="both"/>
      <w:textAlignment w:val="baseline"/>
    </w:pPr>
    <w:rPr>
      <w:rFonts w:ascii="Bodo_uzb" w:hAnsi="Bodo_uzb" w:cs="Bodo_uzb"/>
      <w:sz w:val="28"/>
      <w:szCs w:val="28"/>
    </w:rPr>
  </w:style>
  <w:style w:type="character" w:customStyle="1" w:styleId="21">
    <w:name w:val="Основной текст 2 Знак"/>
    <w:basedOn w:val="a0"/>
    <w:link w:val="20"/>
    <w:uiPriority w:val="99"/>
    <w:rsid w:val="00F41503"/>
    <w:rPr>
      <w:rFonts w:ascii="Bodo_uzb" w:eastAsia="Times New Roman" w:hAnsi="Bodo_uzb" w:cs="Bodo_uzb"/>
      <w:sz w:val="28"/>
      <w:szCs w:val="28"/>
      <w:lang w:val="ru-RU" w:eastAsia="ru-RU"/>
    </w:rPr>
  </w:style>
  <w:style w:type="paragraph" w:styleId="a3">
    <w:name w:val="Body Text"/>
    <w:basedOn w:val="a"/>
    <w:link w:val="a4"/>
    <w:uiPriority w:val="99"/>
    <w:rsid w:val="00F41503"/>
    <w:pPr>
      <w:jc w:val="both"/>
    </w:pPr>
    <w:rPr>
      <w:sz w:val="28"/>
      <w:szCs w:val="28"/>
    </w:rPr>
  </w:style>
  <w:style w:type="character" w:customStyle="1" w:styleId="a4">
    <w:name w:val="Основной текст Знак"/>
    <w:basedOn w:val="a0"/>
    <w:link w:val="a3"/>
    <w:uiPriority w:val="99"/>
    <w:rsid w:val="00F41503"/>
    <w:rPr>
      <w:rFonts w:ascii="Times New Roman" w:eastAsia="Times New Roman" w:hAnsi="Times New Roman" w:cs="Times New Roman"/>
      <w:sz w:val="28"/>
      <w:szCs w:val="28"/>
      <w:lang w:val="ru-RU" w:eastAsia="ru-RU"/>
    </w:rPr>
  </w:style>
  <w:style w:type="paragraph" w:styleId="22">
    <w:name w:val="Body Text Indent 2"/>
    <w:basedOn w:val="a"/>
    <w:link w:val="23"/>
    <w:uiPriority w:val="99"/>
    <w:rsid w:val="00F41503"/>
    <w:pPr>
      <w:ind w:firstLine="720"/>
      <w:jc w:val="center"/>
    </w:pPr>
    <w:rPr>
      <w:rFonts w:ascii="BalticaUzbek" w:hAnsi="BalticaUzbek" w:cs="BalticaUzbek"/>
      <w:b/>
      <w:bCs/>
      <w:noProof/>
      <w:sz w:val="28"/>
      <w:szCs w:val="28"/>
      <w:lang w:val="en-US"/>
    </w:rPr>
  </w:style>
  <w:style w:type="character" w:customStyle="1" w:styleId="23">
    <w:name w:val="Основной текст с отступом 2 Знак"/>
    <w:basedOn w:val="a0"/>
    <w:link w:val="22"/>
    <w:uiPriority w:val="99"/>
    <w:rsid w:val="00F41503"/>
    <w:rPr>
      <w:rFonts w:ascii="BalticaUzbek" w:eastAsia="Times New Roman" w:hAnsi="BalticaUzbek" w:cs="BalticaUzbek"/>
      <w:b/>
      <w:bCs/>
      <w:noProof/>
      <w:sz w:val="28"/>
      <w:szCs w:val="28"/>
      <w:lang w:eastAsia="ru-RU"/>
    </w:rPr>
  </w:style>
  <w:style w:type="paragraph" w:customStyle="1" w:styleId="a5">
    <w:name w:val="текст сноски"/>
    <w:basedOn w:val="a"/>
    <w:uiPriority w:val="99"/>
    <w:rsid w:val="00F41503"/>
    <w:rPr>
      <w:sz w:val="20"/>
      <w:szCs w:val="20"/>
    </w:rPr>
  </w:style>
  <w:style w:type="character" w:customStyle="1" w:styleId="a6">
    <w:name w:val="знак сноски"/>
    <w:basedOn w:val="a0"/>
    <w:uiPriority w:val="99"/>
    <w:rsid w:val="00F41503"/>
    <w:rPr>
      <w:vertAlign w:val="superscript"/>
    </w:rPr>
  </w:style>
  <w:style w:type="character" w:styleId="a7">
    <w:name w:val="Hyperlink"/>
    <w:basedOn w:val="a0"/>
    <w:uiPriority w:val="99"/>
    <w:rsid w:val="00F4150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503"/>
    <w:pPr>
      <w:autoSpaceDE w:val="0"/>
      <w:autoSpaceDN w:val="0"/>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uiPriority w:val="99"/>
    <w:qFormat/>
    <w:rsid w:val="00F41503"/>
    <w:pPr>
      <w:keepNext/>
      <w:ind w:left="840"/>
      <w:jc w:val="center"/>
      <w:outlineLvl w:val="2"/>
    </w:pPr>
    <w:rPr>
      <w:rFonts w:ascii="Bodo_uzb" w:hAnsi="Bodo_uzb" w:cs="Bodo_uzb"/>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F41503"/>
    <w:rPr>
      <w:rFonts w:ascii="Bodo_uzb" w:eastAsia="Times New Roman" w:hAnsi="Bodo_uzb" w:cs="Bodo_uzb"/>
      <w:b/>
      <w:bCs/>
      <w:sz w:val="28"/>
      <w:szCs w:val="28"/>
      <w:lang w:val="ru-RU" w:eastAsia="ru-RU"/>
    </w:rPr>
  </w:style>
  <w:style w:type="paragraph" w:customStyle="1" w:styleId="1">
    <w:name w:val="заголовок 1"/>
    <w:basedOn w:val="a"/>
    <w:next w:val="a"/>
    <w:uiPriority w:val="99"/>
    <w:rsid w:val="00F41503"/>
    <w:pPr>
      <w:keepNext/>
      <w:jc w:val="both"/>
    </w:pPr>
    <w:rPr>
      <w:sz w:val="28"/>
      <w:szCs w:val="28"/>
    </w:rPr>
  </w:style>
  <w:style w:type="paragraph" w:customStyle="1" w:styleId="2">
    <w:name w:val="заголовок 2"/>
    <w:basedOn w:val="a"/>
    <w:next w:val="a"/>
    <w:uiPriority w:val="99"/>
    <w:rsid w:val="00F41503"/>
    <w:pPr>
      <w:keepNext/>
      <w:jc w:val="center"/>
    </w:pPr>
    <w:rPr>
      <w:b/>
      <w:bCs/>
      <w:sz w:val="28"/>
      <w:szCs w:val="28"/>
    </w:rPr>
  </w:style>
  <w:style w:type="paragraph" w:customStyle="1" w:styleId="31">
    <w:name w:val="заголовок 3"/>
    <w:basedOn w:val="a"/>
    <w:next w:val="a"/>
    <w:uiPriority w:val="99"/>
    <w:rsid w:val="00F41503"/>
    <w:pPr>
      <w:keepNext/>
      <w:spacing w:line="360" w:lineRule="auto"/>
      <w:jc w:val="center"/>
    </w:pPr>
    <w:rPr>
      <w:rFonts w:ascii="Bodo_uzb" w:hAnsi="Bodo_uzb" w:cs="Bodo_uzb"/>
      <w:sz w:val="28"/>
      <w:szCs w:val="28"/>
    </w:rPr>
  </w:style>
  <w:style w:type="paragraph" w:styleId="20">
    <w:name w:val="Body Text 2"/>
    <w:basedOn w:val="a"/>
    <w:link w:val="21"/>
    <w:uiPriority w:val="99"/>
    <w:rsid w:val="00F41503"/>
    <w:pPr>
      <w:overflowPunct w:val="0"/>
      <w:adjustRightInd w:val="0"/>
      <w:spacing w:line="360" w:lineRule="auto"/>
      <w:ind w:left="851" w:hanging="851"/>
      <w:jc w:val="both"/>
      <w:textAlignment w:val="baseline"/>
    </w:pPr>
    <w:rPr>
      <w:rFonts w:ascii="Bodo_uzb" w:hAnsi="Bodo_uzb" w:cs="Bodo_uzb"/>
      <w:sz w:val="28"/>
      <w:szCs w:val="28"/>
    </w:rPr>
  </w:style>
  <w:style w:type="character" w:customStyle="1" w:styleId="21">
    <w:name w:val="Основной текст 2 Знак"/>
    <w:basedOn w:val="a0"/>
    <w:link w:val="20"/>
    <w:uiPriority w:val="99"/>
    <w:rsid w:val="00F41503"/>
    <w:rPr>
      <w:rFonts w:ascii="Bodo_uzb" w:eastAsia="Times New Roman" w:hAnsi="Bodo_uzb" w:cs="Bodo_uzb"/>
      <w:sz w:val="28"/>
      <w:szCs w:val="28"/>
      <w:lang w:val="ru-RU" w:eastAsia="ru-RU"/>
    </w:rPr>
  </w:style>
  <w:style w:type="paragraph" w:styleId="a3">
    <w:name w:val="Body Text"/>
    <w:basedOn w:val="a"/>
    <w:link w:val="a4"/>
    <w:uiPriority w:val="99"/>
    <w:rsid w:val="00F41503"/>
    <w:pPr>
      <w:jc w:val="both"/>
    </w:pPr>
    <w:rPr>
      <w:sz w:val="28"/>
      <w:szCs w:val="28"/>
    </w:rPr>
  </w:style>
  <w:style w:type="character" w:customStyle="1" w:styleId="a4">
    <w:name w:val="Основной текст Знак"/>
    <w:basedOn w:val="a0"/>
    <w:link w:val="a3"/>
    <w:uiPriority w:val="99"/>
    <w:rsid w:val="00F41503"/>
    <w:rPr>
      <w:rFonts w:ascii="Times New Roman" w:eastAsia="Times New Roman" w:hAnsi="Times New Roman" w:cs="Times New Roman"/>
      <w:sz w:val="28"/>
      <w:szCs w:val="28"/>
      <w:lang w:val="ru-RU" w:eastAsia="ru-RU"/>
    </w:rPr>
  </w:style>
  <w:style w:type="paragraph" w:styleId="22">
    <w:name w:val="Body Text Indent 2"/>
    <w:basedOn w:val="a"/>
    <w:link w:val="23"/>
    <w:uiPriority w:val="99"/>
    <w:rsid w:val="00F41503"/>
    <w:pPr>
      <w:ind w:firstLine="720"/>
      <w:jc w:val="center"/>
    </w:pPr>
    <w:rPr>
      <w:rFonts w:ascii="BalticaUzbek" w:hAnsi="BalticaUzbek" w:cs="BalticaUzbek"/>
      <w:b/>
      <w:bCs/>
      <w:noProof/>
      <w:sz w:val="28"/>
      <w:szCs w:val="28"/>
      <w:lang w:val="en-US"/>
    </w:rPr>
  </w:style>
  <w:style w:type="character" w:customStyle="1" w:styleId="23">
    <w:name w:val="Основной текст с отступом 2 Знак"/>
    <w:basedOn w:val="a0"/>
    <w:link w:val="22"/>
    <w:uiPriority w:val="99"/>
    <w:rsid w:val="00F41503"/>
    <w:rPr>
      <w:rFonts w:ascii="BalticaUzbek" w:eastAsia="Times New Roman" w:hAnsi="BalticaUzbek" w:cs="BalticaUzbek"/>
      <w:b/>
      <w:bCs/>
      <w:noProof/>
      <w:sz w:val="28"/>
      <w:szCs w:val="28"/>
      <w:lang w:eastAsia="ru-RU"/>
    </w:rPr>
  </w:style>
  <w:style w:type="paragraph" w:customStyle="1" w:styleId="a5">
    <w:name w:val="текст сноски"/>
    <w:basedOn w:val="a"/>
    <w:uiPriority w:val="99"/>
    <w:rsid w:val="00F41503"/>
    <w:rPr>
      <w:sz w:val="20"/>
      <w:szCs w:val="20"/>
    </w:rPr>
  </w:style>
  <w:style w:type="character" w:customStyle="1" w:styleId="a6">
    <w:name w:val="знак сноски"/>
    <w:basedOn w:val="a0"/>
    <w:uiPriority w:val="99"/>
    <w:rsid w:val="00F41503"/>
    <w:rPr>
      <w:vertAlign w:val="superscript"/>
    </w:rPr>
  </w:style>
  <w:style w:type="character" w:styleId="a7">
    <w:name w:val="Hyperlink"/>
    <w:basedOn w:val="a0"/>
    <w:uiPriority w:val="99"/>
    <w:rsid w:val="00F415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vo.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2214</Words>
  <Characters>12623</Characters>
  <Application>Microsoft Office Word</Application>
  <DocSecurity>0</DocSecurity>
  <Lines>105</Lines>
  <Paragraphs>29</Paragraphs>
  <ScaleCrop>false</ScaleCrop>
  <Company>Home</Company>
  <LinksUpToDate>false</LinksUpToDate>
  <CharactersWithSpaces>14808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2012-11-05T05:31:00Z</dcterms:created>
  <dcterms:modified xsi:type="dcterms:W3CDTF">2012-11-05T05:31:00Z</dcterms:modified>
</cp:coreProperties>
</file>